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FE07" w14:textId="6457204F" w:rsidR="00477077" w:rsidRPr="00546505" w:rsidRDefault="00546505" w:rsidP="001374A1">
      <w:pPr>
        <w:rPr>
          <w:rStyle w:val="Stark"/>
          <w:rFonts w:ascii="Roboto" w:hAnsi="Roboto"/>
        </w:rPr>
      </w:pPr>
      <w:r w:rsidRPr="00546505">
        <w:rPr>
          <w:rStyle w:val="Stark"/>
          <w:rFonts w:ascii="Roboto" w:hAnsi="Roboto"/>
        </w:rPr>
        <w:br/>
      </w:r>
      <w:r w:rsidR="0053305C">
        <w:rPr>
          <w:rStyle w:val="Stark"/>
          <w:rFonts w:ascii="Roboto" w:hAnsi="Roboto"/>
        </w:rPr>
        <w:t>Alfacalcidol 0,</w:t>
      </w:r>
      <w:r w:rsidR="008E61E4">
        <w:rPr>
          <w:rStyle w:val="Stark"/>
          <w:rFonts w:ascii="Roboto" w:hAnsi="Roboto"/>
        </w:rPr>
        <w:t>2</w:t>
      </w:r>
      <w:r w:rsidR="0053305C">
        <w:rPr>
          <w:rStyle w:val="Stark"/>
          <w:rFonts w:ascii="Roboto" w:hAnsi="Roboto"/>
        </w:rPr>
        <w:t xml:space="preserve">5 </w:t>
      </w:r>
      <w:r w:rsidR="008E61E4">
        <w:rPr>
          <w:rStyle w:val="Stark"/>
          <w:rFonts w:ascii="Roboto" w:hAnsi="Roboto"/>
        </w:rPr>
        <w:t>mikrogram mjuka kapslar</w:t>
      </w:r>
    </w:p>
    <w:p w14:paraId="4558D5DC" w14:textId="36658130" w:rsidR="000F4824" w:rsidRDefault="00873DA3" w:rsidP="001374A1">
      <w:pPr>
        <w:rPr>
          <w:rFonts w:ascii="Roboto" w:hAnsi="Roboto"/>
        </w:rPr>
      </w:pPr>
      <w:r w:rsidRPr="00546505">
        <w:rPr>
          <w:rFonts w:ascii="Roboto" w:hAnsi="Roboto"/>
        </w:rPr>
        <w:t xml:space="preserve">Licensalternativet </w:t>
      </w:r>
      <w:r w:rsidR="001914D2" w:rsidRPr="00546505">
        <w:rPr>
          <w:rFonts w:ascii="Roboto" w:hAnsi="Roboto"/>
        </w:rPr>
        <w:t xml:space="preserve">nedan </w:t>
      </w:r>
      <w:r w:rsidRPr="00546505">
        <w:rPr>
          <w:rFonts w:ascii="Roboto" w:hAnsi="Roboto"/>
        </w:rPr>
        <w:t xml:space="preserve">har bedömts som ett potentiellt alternativ till registrerad produkt. </w:t>
      </w:r>
      <w:r w:rsidR="001374A1" w:rsidRPr="00546505">
        <w:rPr>
          <w:rFonts w:ascii="Roboto" w:hAnsi="Roboto"/>
        </w:rPr>
        <w:t xml:space="preserve">Respektive </w:t>
      </w:r>
      <w:r w:rsidR="000C0005" w:rsidRPr="00546505">
        <w:rPr>
          <w:rFonts w:ascii="Roboto" w:hAnsi="Roboto"/>
        </w:rPr>
        <w:t>vårdenhet</w:t>
      </w:r>
      <w:r w:rsidR="001374A1" w:rsidRPr="00546505">
        <w:rPr>
          <w:rFonts w:ascii="Roboto" w:hAnsi="Roboto"/>
        </w:rPr>
        <w:t xml:space="preserve"> ansvarar för att bedöma om licensläkemedlet kan utgöra ett lämpligt behandlingsalternativ till det registrerade läkemedlet för varje specifik situation. </w:t>
      </w:r>
    </w:p>
    <w:p w14:paraId="6F19EF78" w14:textId="77777777" w:rsidR="00D2607D" w:rsidRPr="00546505" w:rsidRDefault="00D2607D" w:rsidP="001374A1">
      <w:pPr>
        <w:rPr>
          <w:rFonts w:ascii="Roboto" w:hAnsi="Roboto"/>
        </w:rPr>
      </w:pPr>
    </w:p>
    <w:p w14:paraId="41705151" w14:textId="77777777" w:rsidR="001374A1" w:rsidRPr="00546505" w:rsidRDefault="001374A1" w:rsidP="001374A1">
      <w:pPr>
        <w:rPr>
          <w:rFonts w:ascii="Roboto" w:hAnsi="Roboto"/>
          <w:b/>
        </w:rPr>
      </w:pPr>
      <w:r w:rsidRPr="00546505">
        <w:rPr>
          <w:rFonts w:ascii="Roboto" w:hAnsi="Roboto"/>
          <w:b/>
        </w:rPr>
        <w:t>Jämförelse</w:t>
      </w:r>
    </w:p>
    <w:p w14:paraId="0CEC5AAF" w14:textId="36A0C7D6" w:rsidR="001374A1" w:rsidRPr="00546505" w:rsidRDefault="001374A1" w:rsidP="001374A1">
      <w:pPr>
        <w:rPr>
          <w:rFonts w:ascii="Roboto" w:hAnsi="Roboto"/>
        </w:rPr>
      </w:pPr>
      <w:r w:rsidRPr="00546505">
        <w:rPr>
          <w:rFonts w:ascii="Roboto" w:hAnsi="Roboto"/>
        </w:rPr>
        <w:t>Nedan följer en jämförelse mellan det registrerade läkemedlet och föreslaget</w:t>
      </w:r>
      <w:r w:rsidR="00C66D32" w:rsidRPr="00546505">
        <w:rPr>
          <w:rFonts w:ascii="Roboto" w:hAnsi="Roboto"/>
          <w:b/>
        </w:rPr>
        <w:t xml:space="preserve"> </w:t>
      </w:r>
      <w:r w:rsidRPr="00546505">
        <w:rPr>
          <w:rFonts w:ascii="Roboto" w:hAnsi="Roboto"/>
        </w:rPr>
        <w:t>licensläkemedel. Uppgifterna kommer från tillgängliga produktresumée</w:t>
      </w:r>
      <w:r w:rsidR="00C06360" w:rsidRPr="00546505">
        <w:rPr>
          <w:rFonts w:ascii="Roboto" w:hAnsi="Roboto"/>
        </w:rPr>
        <w:t>r</w:t>
      </w:r>
      <w:r w:rsidRPr="00546505">
        <w:rPr>
          <w:rFonts w:ascii="Roboto" w:hAnsi="Roboto"/>
        </w:rPr>
        <w:t xml:space="preserve">. Licensläkemedlets produktresumé är skriven på </w:t>
      </w:r>
      <w:r w:rsidR="0053305C" w:rsidRPr="0053305C">
        <w:rPr>
          <w:rFonts w:ascii="Roboto" w:hAnsi="Roboto"/>
        </w:rPr>
        <w:t>nederländska</w:t>
      </w:r>
      <w:r w:rsidRPr="00546505">
        <w:rPr>
          <w:rFonts w:ascii="Roboto" w:hAnsi="Roboto"/>
          <w:b/>
        </w:rPr>
        <w:t xml:space="preserve"> </w:t>
      </w:r>
      <w:r w:rsidRPr="00546505">
        <w:rPr>
          <w:rFonts w:ascii="Roboto" w:hAnsi="Roboto"/>
        </w:rPr>
        <w:t>och tillhandahålls i sin helhet på</w:t>
      </w:r>
      <w:r w:rsidR="00C94ECF" w:rsidRPr="00546505">
        <w:rPr>
          <w:rFonts w:ascii="Roboto" w:hAnsi="Roboto"/>
        </w:rPr>
        <w:t xml:space="preserve"> </w:t>
      </w:r>
      <w:hyperlink r:id="rId7" w:history="1">
        <w:r w:rsidR="00C94ECF" w:rsidRPr="00546505">
          <w:rPr>
            <w:rStyle w:val="Hyperlnk"/>
            <w:rFonts w:ascii="Roboto" w:hAnsi="Roboto"/>
          </w:rPr>
          <w:t>vå</w:t>
        </w:r>
        <w:r w:rsidR="000A54BD" w:rsidRPr="00546505">
          <w:rPr>
            <w:rStyle w:val="Hyperlnk"/>
            <w:rFonts w:ascii="Roboto" w:hAnsi="Roboto"/>
          </w:rPr>
          <w:t>rdgivarwebbens sida om Regionövergripande licenser</w:t>
        </w:r>
      </w:hyperlink>
      <w:r w:rsidR="00873DA3" w:rsidRPr="00546505">
        <w:rPr>
          <w:rFonts w:ascii="Roboto" w:hAnsi="Roboto"/>
        </w:rPr>
        <w:t xml:space="preserve">. Registrerad produkts produktresumé hittas på </w:t>
      </w:r>
      <w:hyperlink r:id="rId8" w:history="1">
        <w:r w:rsidR="00873DA3" w:rsidRPr="00546505">
          <w:rPr>
            <w:rStyle w:val="Hyperlnk"/>
            <w:rFonts w:ascii="Roboto" w:hAnsi="Roboto"/>
          </w:rPr>
          <w:t>fass.se</w:t>
        </w:r>
      </w:hyperlink>
      <w:r w:rsidR="00A45021" w:rsidRPr="00546505">
        <w:rPr>
          <w:rFonts w:ascii="Roboto" w:hAnsi="Roboto"/>
        </w:rPr>
        <w:t xml:space="preserve">. </w:t>
      </w:r>
      <w:r w:rsidRPr="00546505">
        <w:rPr>
          <w:rFonts w:ascii="Roboto" w:hAnsi="Roboto"/>
        </w:rPr>
        <w:t xml:space="preserve">Översättningsverktyget Google Translate har använts för att översätta och tolka delar av produktresuméns text i syfte att tydliggöra licensläkemedlets egenskaper enligt nedanstående tabell. </w:t>
      </w:r>
    </w:p>
    <w:p w14:paraId="61DB44C0" w14:textId="2F78ECBD" w:rsidR="00992449" w:rsidRDefault="001374A1">
      <w:pPr>
        <w:rPr>
          <w:rFonts w:ascii="Roboto" w:hAnsi="Roboto"/>
        </w:rPr>
      </w:pPr>
      <w:r w:rsidRPr="00546505">
        <w:rPr>
          <w:rFonts w:ascii="Roboto" w:hAnsi="Roboto"/>
        </w:rPr>
        <w:t xml:space="preserve">Det är enbart delar av produktresumén som har bearbetats och nedanstående sammanfattning ska inte ses som en ersättning till licensläkemedlets fullständiga produktresumé på originalspråk. Sammanfattningen syftar istället till att utgöra ett kompletterande stöd till vårdpersonalen inom Region Östergötland, som använder detta licensläkemedel. </w:t>
      </w:r>
    </w:p>
    <w:p w14:paraId="4D1EEC8B" w14:textId="77777777" w:rsidR="00D2607D" w:rsidRPr="00546505" w:rsidRDefault="00D2607D">
      <w:pPr>
        <w:rPr>
          <w:rFonts w:ascii="Roboto" w:hAnsi="Roboto"/>
        </w:rPr>
      </w:pPr>
    </w:p>
    <w:tbl>
      <w:tblPr>
        <w:tblStyle w:val="Tabellrutnt"/>
        <w:tblW w:w="9639" w:type="dxa"/>
        <w:tblInd w:w="-5" w:type="dxa"/>
        <w:tblLook w:val="04A0" w:firstRow="1" w:lastRow="0" w:firstColumn="1" w:lastColumn="0" w:noHBand="0" w:noVBand="1"/>
      </w:tblPr>
      <w:tblGrid>
        <w:gridCol w:w="2375"/>
        <w:gridCol w:w="2097"/>
        <w:gridCol w:w="1400"/>
        <w:gridCol w:w="2367"/>
        <w:gridCol w:w="1400"/>
      </w:tblGrid>
      <w:tr w:rsidR="00FD4D80" w:rsidRPr="00546505" w14:paraId="5739993B" w14:textId="77777777" w:rsidTr="00A83DF6">
        <w:trPr>
          <w:trHeight w:val="526"/>
        </w:trPr>
        <w:tc>
          <w:tcPr>
            <w:tcW w:w="2268" w:type="dxa"/>
            <w:shd w:val="clear" w:color="auto" w:fill="F2F2F2" w:themeFill="background1" w:themeFillShade="F2"/>
          </w:tcPr>
          <w:p w14:paraId="0872D7EE" w14:textId="77777777" w:rsidR="00FD4D80" w:rsidRPr="00546505" w:rsidRDefault="00FD4D80" w:rsidP="00A83DF6">
            <w:pPr>
              <w:rPr>
                <w:rFonts w:ascii="Roboto" w:hAnsi="Roboto"/>
                <w:i/>
              </w:rPr>
            </w:pPr>
          </w:p>
          <w:p w14:paraId="38D27351" w14:textId="77777777" w:rsidR="00FD4D80" w:rsidRPr="00546505" w:rsidRDefault="00FD4D80" w:rsidP="00A83DF6">
            <w:pPr>
              <w:rPr>
                <w:rFonts w:ascii="Roboto" w:hAnsi="Roboto"/>
                <w:i/>
              </w:rPr>
            </w:pPr>
          </w:p>
        </w:tc>
        <w:tc>
          <w:tcPr>
            <w:tcW w:w="3544" w:type="dxa"/>
            <w:gridSpan w:val="2"/>
            <w:shd w:val="clear" w:color="auto" w:fill="F2F2F2" w:themeFill="background1" w:themeFillShade="F2"/>
            <w:vAlign w:val="center"/>
          </w:tcPr>
          <w:p w14:paraId="7C9ECA8E" w14:textId="77777777" w:rsidR="00FD4D80" w:rsidRPr="00546505" w:rsidRDefault="00FD4D80" w:rsidP="00A83DF6">
            <w:pPr>
              <w:jc w:val="center"/>
              <w:rPr>
                <w:rFonts w:ascii="Roboto" w:hAnsi="Roboto"/>
                <w:b/>
                <w:i/>
              </w:rPr>
            </w:pPr>
            <w:r w:rsidRPr="00546505">
              <w:rPr>
                <w:rFonts w:ascii="Roboto" w:hAnsi="Roboto"/>
                <w:b/>
                <w:i/>
              </w:rPr>
              <w:t>Registrerat läkemedel</w:t>
            </w:r>
          </w:p>
        </w:tc>
        <w:tc>
          <w:tcPr>
            <w:tcW w:w="3827" w:type="dxa"/>
            <w:gridSpan w:val="2"/>
            <w:shd w:val="clear" w:color="auto" w:fill="F2F2F2" w:themeFill="background1" w:themeFillShade="F2"/>
            <w:vAlign w:val="center"/>
          </w:tcPr>
          <w:p w14:paraId="72CDAB82" w14:textId="77777777" w:rsidR="00FD4D80" w:rsidRPr="00546505" w:rsidRDefault="00FD4D80" w:rsidP="00A83DF6">
            <w:pPr>
              <w:jc w:val="center"/>
              <w:rPr>
                <w:rFonts w:ascii="Roboto" w:hAnsi="Roboto"/>
                <w:b/>
                <w:i/>
              </w:rPr>
            </w:pPr>
            <w:r w:rsidRPr="00546505">
              <w:rPr>
                <w:rFonts w:ascii="Roboto" w:hAnsi="Roboto"/>
                <w:b/>
                <w:i/>
              </w:rPr>
              <w:t xml:space="preserve">Licensläkemedel </w:t>
            </w:r>
          </w:p>
        </w:tc>
      </w:tr>
      <w:tr w:rsidR="00FD4D80" w:rsidRPr="00546505" w14:paraId="717C7ECC" w14:textId="77777777" w:rsidTr="00A83DF6">
        <w:tc>
          <w:tcPr>
            <w:tcW w:w="2268" w:type="dxa"/>
            <w:shd w:val="clear" w:color="auto" w:fill="F2F2F2" w:themeFill="background1" w:themeFillShade="F2"/>
          </w:tcPr>
          <w:p w14:paraId="57B841C7" w14:textId="77777777" w:rsidR="00FD4D80" w:rsidRPr="00546505" w:rsidRDefault="00FD4D80" w:rsidP="00A83DF6">
            <w:pPr>
              <w:rPr>
                <w:rFonts w:ascii="Roboto" w:hAnsi="Roboto"/>
                <w:b/>
                <w:i/>
                <w:sz w:val="18"/>
              </w:rPr>
            </w:pPr>
            <w:r w:rsidRPr="00546505">
              <w:rPr>
                <w:rFonts w:ascii="Roboto" w:hAnsi="Roboto"/>
                <w:b/>
                <w:i/>
                <w:sz w:val="18"/>
              </w:rPr>
              <w:t>Produktnamn</w:t>
            </w:r>
          </w:p>
        </w:tc>
        <w:tc>
          <w:tcPr>
            <w:tcW w:w="3544" w:type="dxa"/>
            <w:gridSpan w:val="2"/>
          </w:tcPr>
          <w:p w14:paraId="52C044DC" w14:textId="6E16DAD7" w:rsidR="00FD4D80" w:rsidRPr="00546505" w:rsidRDefault="00334CF2" w:rsidP="00A83DF6">
            <w:pPr>
              <w:tabs>
                <w:tab w:val="left" w:pos="2418"/>
              </w:tabs>
              <w:rPr>
                <w:rFonts w:ascii="Roboto" w:hAnsi="Roboto"/>
                <w:sz w:val="18"/>
              </w:rPr>
            </w:pPr>
            <w:r>
              <w:rPr>
                <w:rFonts w:ascii="Roboto" w:hAnsi="Roboto"/>
                <w:sz w:val="18"/>
              </w:rPr>
              <w:t>Etalpha</w:t>
            </w:r>
          </w:p>
        </w:tc>
        <w:tc>
          <w:tcPr>
            <w:tcW w:w="3827" w:type="dxa"/>
            <w:gridSpan w:val="2"/>
          </w:tcPr>
          <w:p w14:paraId="351E9665" w14:textId="3F12DA3B" w:rsidR="00FD4D80" w:rsidRPr="00546505" w:rsidRDefault="00AA512A" w:rsidP="00A83DF6">
            <w:pPr>
              <w:rPr>
                <w:rFonts w:ascii="Roboto" w:hAnsi="Roboto"/>
                <w:sz w:val="18"/>
              </w:rPr>
            </w:pPr>
            <w:r>
              <w:rPr>
                <w:rFonts w:ascii="Roboto" w:hAnsi="Roboto"/>
                <w:sz w:val="18"/>
              </w:rPr>
              <w:t>Alfacalcidol Aurobindo</w:t>
            </w:r>
          </w:p>
        </w:tc>
      </w:tr>
      <w:tr w:rsidR="00FD4D80" w:rsidRPr="00546505" w14:paraId="19576DCE" w14:textId="77777777" w:rsidTr="00A83DF6">
        <w:tc>
          <w:tcPr>
            <w:tcW w:w="2268" w:type="dxa"/>
            <w:shd w:val="clear" w:color="auto" w:fill="F2F2F2" w:themeFill="background1" w:themeFillShade="F2"/>
          </w:tcPr>
          <w:p w14:paraId="50195DB5" w14:textId="164352E6" w:rsidR="00FD4D80" w:rsidRPr="00546505" w:rsidRDefault="00A24636" w:rsidP="00A24636">
            <w:pPr>
              <w:rPr>
                <w:rFonts w:ascii="Roboto" w:hAnsi="Roboto"/>
                <w:b/>
                <w:i/>
                <w:sz w:val="18"/>
              </w:rPr>
            </w:pPr>
            <w:r>
              <w:rPr>
                <w:rFonts w:ascii="Roboto" w:hAnsi="Roboto"/>
                <w:b/>
                <w:i/>
                <w:sz w:val="18"/>
              </w:rPr>
              <w:t>M</w:t>
            </w:r>
            <w:r w:rsidR="00FD4D80" w:rsidRPr="00546505">
              <w:rPr>
                <w:rFonts w:ascii="Roboto" w:hAnsi="Roboto"/>
                <w:b/>
                <w:i/>
                <w:sz w:val="18"/>
              </w:rPr>
              <w:t>arknadsföringstillstånd</w:t>
            </w:r>
            <w:r>
              <w:rPr>
                <w:rFonts w:ascii="Roboto" w:hAnsi="Roboto"/>
                <w:b/>
                <w:i/>
                <w:sz w:val="18"/>
              </w:rPr>
              <w:t xml:space="preserve">s-innehavare (MAH), </w:t>
            </w:r>
            <w:r w:rsidR="00FD4D80" w:rsidRPr="00546505">
              <w:rPr>
                <w:rFonts w:ascii="Roboto" w:hAnsi="Roboto"/>
                <w:b/>
                <w:i/>
                <w:sz w:val="18"/>
              </w:rPr>
              <w:t>godkännandenummer</w:t>
            </w:r>
            <w:r>
              <w:rPr>
                <w:rFonts w:ascii="Roboto" w:hAnsi="Roboto"/>
                <w:b/>
                <w:i/>
                <w:sz w:val="18"/>
              </w:rPr>
              <w:t>, revideringsdatum SPC</w:t>
            </w:r>
          </w:p>
        </w:tc>
        <w:tc>
          <w:tcPr>
            <w:tcW w:w="3544" w:type="dxa"/>
            <w:gridSpan w:val="2"/>
          </w:tcPr>
          <w:p w14:paraId="3B94AC1D" w14:textId="77777777" w:rsidR="00FD4D80" w:rsidRDefault="00334CF2" w:rsidP="00A83DF6">
            <w:pPr>
              <w:tabs>
                <w:tab w:val="left" w:pos="2418"/>
              </w:tabs>
              <w:rPr>
                <w:rFonts w:ascii="Roboto" w:hAnsi="Roboto"/>
                <w:sz w:val="18"/>
              </w:rPr>
            </w:pPr>
            <w:r w:rsidRPr="00334CF2">
              <w:rPr>
                <w:rFonts w:ascii="Roboto" w:hAnsi="Roboto"/>
                <w:sz w:val="18"/>
              </w:rPr>
              <w:t>CHEPLAPHARM Arzneimittel GmbH</w:t>
            </w:r>
          </w:p>
          <w:p w14:paraId="5C43ED22" w14:textId="77777777" w:rsidR="00334CF2" w:rsidRDefault="00334CF2" w:rsidP="00A83DF6">
            <w:pPr>
              <w:tabs>
                <w:tab w:val="left" w:pos="2418"/>
              </w:tabs>
              <w:rPr>
                <w:rFonts w:ascii="Roboto" w:hAnsi="Roboto"/>
                <w:sz w:val="18"/>
              </w:rPr>
            </w:pPr>
          </w:p>
          <w:p w14:paraId="5870C025" w14:textId="77777777" w:rsidR="00334CF2" w:rsidRDefault="00334CF2" w:rsidP="00334CF2">
            <w:pPr>
              <w:tabs>
                <w:tab w:val="left" w:pos="2418"/>
              </w:tabs>
              <w:rPr>
                <w:rFonts w:ascii="Roboto" w:hAnsi="Roboto"/>
                <w:sz w:val="18"/>
              </w:rPr>
            </w:pPr>
            <w:r>
              <w:rPr>
                <w:rFonts w:ascii="Roboto" w:hAnsi="Roboto"/>
                <w:sz w:val="18"/>
              </w:rPr>
              <w:t xml:space="preserve">Godk.nr. </w:t>
            </w:r>
            <w:r w:rsidR="008E61E4" w:rsidRPr="008E61E4">
              <w:rPr>
                <w:rFonts w:ascii="Roboto" w:hAnsi="Roboto"/>
                <w:sz w:val="18"/>
              </w:rPr>
              <w:t>9391</w:t>
            </w:r>
          </w:p>
          <w:p w14:paraId="782CBD7F" w14:textId="30B4D9B3" w:rsidR="00A24636" w:rsidRPr="00546505" w:rsidRDefault="00A24636" w:rsidP="00334CF2">
            <w:pPr>
              <w:tabs>
                <w:tab w:val="left" w:pos="2418"/>
              </w:tabs>
              <w:rPr>
                <w:rFonts w:ascii="Roboto" w:hAnsi="Roboto"/>
                <w:sz w:val="18"/>
              </w:rPr>
            </w:pPr>
            <w:r>
              <w:rPr>
                <w:rFonts w:ascii="Roboto" w:hAnsi="Roboto"/>
                <w:sz w:val="18"/>
              </w:rPr>
              <w:t>Rev.datum: 2021-06-01</w:t>
            </w:r>
          </w:p>
        </w:tc>
        <w:tc>
          <w:tcPr>
            <w:tcW w:w="3827" w:type="dxa"/>
            <w:gridSpan w:val="2"/>
          </w:tcPr>
          <w:p w14:paraId="52F5AAB0" w14:textId="77777777" w:rsidR="00FD4D80" w:rsidRDefault="00AA512A" w:rsidP="00A83DF6">
            <w:pPr>
              <w:rPr>
                <w:rFonts w:ascii="Roboto" w:hAnsi="Roboto"/>
                <w:sz w:val="18"/>
              </w:rPr>
            </w:pPr>
            <w:r w:rsidRPr="00AA512A">
              <w:rPr>
                <w:rFonts w:ascii="Roboto" w:hAnsi="Roboto"/>
                <w:sz w:val="18"/>
              </w:rPr>
              <w:t>Aurobindo Pharma</w:t>
            </w:r>
          </w:p>
          <w:p w14:paraId="254FCFEB" w14:textId="77777777" w:rsidR="00AA512A" w:rsidRDefault="00AA512A" w:rsidP="00A83DF6">
            <w:pPr>
              <w:rPr>
                <w:rFonts w:ascii="Roboto" w:hAnsi="Roboto"/>
                <w:sz w:val="18"/>
              </w:rPr>
            </w:pPr>
          </w:p>
          <w:p w14:paraId="219119F0" w14:textId="77777777" w:rsidR="00AA512A" w:rsidRDefault="00C63A65" w:rsidP="00A83DF6">
            <w:pPr>
              <w:rPr>
                <w:rFonts w:ascii="Roboto" w:hAnsi="Roboto"/>
                <w:sz w:val="18"/>
              </w:rPr>
            </w:pPr>
            <w:r>
              <w:rPr>
                <w:rFonts w:ascii="Roboto" w:hAnsi="Roboto"/>
                <w:sz w:val="18"/>
              </w:rPr>
              <w:t xml:space="preserve">Godk.nr. </w:t>
            </w:r>
            <w:r w:rsidR="008E61E4" w:rsidRPr="00C63A65">
              <w:rPr>
                <w:rFonts w:ascii="Roboto" w:hAnsi="Roboto"/>
                <w:sz w:val="18"/>
              </w:rPr>
              <w:t>RVG 119268</w:t>
            </w:r>
            <w:r w:rsidR="00A24636">
              <w:rPr>
                <w:rFonts w:ascii="Roboto" w:hAnsi="Roboto"/>
                <w:sz w:val="18"/>
              </w:rPr>
              <w:t xml:space="preserve"> </w:t>
            </w:r>
          </w:p>
          <w:p w14:paraId="676E9BAF" w14:textId="52F54A89" w:rsidR="00A24636" w:rsidRPr="00546505" w:rsidRDefault="00A24636" w:rsidP="00A83DF6">
            <w:pPr>
              <w:rPr>
                <w:rFonts w:ascii="Roboto" w:hAnsi="Roboto"/>
                <w:sz w:val="18"/>
              </w:rPr>
            </w:pPr>
            <w:r>
              <w:rPr>
                <w:rFonts w:ascii="Roboto" w:hAnsi="Roboto"/>
                <w:sz w:val="18"/>
              </w:rPr>
              <w:t>Rev.datum: 2023-02-03</w:t>
            </w:r>
          </w:p>
        </w:tc>
      </w:tr>
      <w:tr w:rsidR="00FD4D80" w:rsidRPr="00546505" w14:paraId="5B042D53" w14:textId="77777777" w:rsidTr="00A83DF6">
        <w:tc>
          <w:tcPr>
            <w:tcW w:w="2268" w:type="dxa"/>
            <w:shd w:val="clear" w:color="auto" w:fill="F2F2F2" w:themeFill="background1" w:themeFillShade="F2"/>
          </w:tcPr>
          <w:p w14:paraId="4A1C3A86" w14:textId="77777777" w:rsidR="00FD4D80" w:rsidRPr="00546505" w:rsidRDefault="00FD4D80" w:rsidP="00A83DF6">
            <w:pPr>
              <w:rPr>
                <w:rFonts w:ascii="Roboto" w:hAnsi="Roboto"/>
                <w:b/>
                <w:i/>
                <w:sz w:val="18"/>
              </w:rPr>
            </w:pPr>
            <w:r w:rsidRPr="00546505">
              <w:rPr>
                <w:rFonts w:ascii="Roboto" w:hAnsi="Roboto"/>
                <w:b/>
                <w:i/>
                <w:sz w:val="18"/>
              </w:rPr>
              <w:t>Beredningsform</w:t>
            </w:r>
          </w:p>
        </w:tc>
        <w:tc>
          <w:tcPr>
            <w:tcW w:w="3544" w:type="dxa"/>
            <w:gridSpan w:val="2"/>
          </w:tcPr>
          <w:p w14:paraId="37FDF37B" w14:textId="146B6FC6" w:rsidR="00FD4D80" w:rsidRPr="00546505" w:rsidRDefault="00334CF2" w:rsidP="00A83DF6">
            <w:pPr>
              <w:rPr>
                <w:rFonts w:ascii="Roboto" w:hAnsi="Roboto"/>
                <w:sz w:val="18"/>
              </w:rPr>
            </w:pPr>
            <w:r>
              <w:rPr>
                <w:rFonts w:ascii="Roboto" w:hAnsi="Roboto"/>
                <w:sz w:val="18"/>
              </w:rPr>
              <w:t>Kapsel, mjuk</w:t>
            </w:r>
          </w:p>
        </w:tc>
        <w:tc>
          <w:tcPr>
            <w:tcW w:w="3827" w:type="dxa"/>
            <w:gridSpan w:val="2"/>
          </w:tcPr>
          <w:p w14:paraId="2472967E" w14:textId="6AF24E18" w:rsidR="00FD4D80" w:rsidRPr="00546505" w:rsidRDefault="00AA512A" w:rsidP="00A83DF6">
            <w:pPr>
              <w:rPr>
                <w:rFonts w:ascii="Roboto" w:hAnsi="Roboto"/>
                <w:sz w:val="18"/>
              </w:rPr>
            </w:pPr>
            <w:r>
              <w:rPr>
                <w:rFonts w:ascii="Roboto" w:hAnsi="Roboto"/>
                <w:sz w:val="18"/>
              </w:rPr>
              <w:t>Kapsel, mjuk</w:t>
            </w:r>
          </w:p>
        </w:tc>
      </w:tr>
      <w:tr w:rsidR="00FD4D80" w:rsidRPr="00546505" w14:paraId="1D0B8A5C" w14:textId="77777777" w:rsidTr="00A83DF6">
        <w:tc>
          <w:tcPr>
            <w:tcW w:w="2268" w:type="dxa"/>
            <w:shd w:val="clear" w:color="auto" w:fill="F2F2F2" w:themeFill="background1" w:themeFillShade="F2"/>
          </w:tcPr>
          <w:p w14:paraId="4A4BA2EB" w14:textId="77777777" w:rsidR="00FD4D80" w:rsidRPr="00546505" w:rsidRDefault="00FD4D80" w:rsidP="00A83DF6">
            <w:pPr>
              <w:rPr>
                <w:rFonts w:ascii="Roboto" w:hAnsi="Roboto"/>
                <w:b/>
                <w:i/>
                <w:sz w:val="18"/>
              </w:rPr>
            </w:pPr>
            <w:r w:rsidRPr="00546505">
              <w:rPr>
                <w:rFonts w:ascii="Roboto" w:hAnsi="Roboto"/>
                <w:b/>
                <w:i/>
                <w:sz w:val="18"/>
              </w:rPr>
              <w:t>Styrka</w:t>
            </w:r>
          </w:p>
        </w:tc>
        <w:tc>
          <w:tcPr>
            <w:tcW w:w="3544" w:type="dxa"/>
            <w:gridSpan w:val="2"/>
          </w:tcPr>
          <w:p w14:paraId="52B5DC13" w14:textId="49313E8F" w:rsidR="00FD4D80" w:rsidRPr="00546505" w:rsidRDefault="00334CF2" w:rsidP="00A83DF6">
            <w:pPr>
              <w:rPr>
                <w:rFonts w:ascii="Roboto" w:hAnsi="Roboto"/>
                <w:sz w:val="18"/>
              </w:rPr>
            </w:pPr>
            <w:r>
              <w:rPr>
                <w:rFonts w:ascii="Roboto" w:hAnsi="Roboto"/>
                <w:sz w:val="18"/>
              </w:rPr>
              <w:t>0,</w:t>
            </w:r>
            <w:r w:rsidR="008E61E4">
              <w:rPr>
                <w:rFonts w:ascii="Roboto" w:hAnsi="Roboto"/>
                <w:sz w:val="18"/>
              </w:rPr>
              <w:t>2</w:t>
            </w:r>
            <w:r>
              <w:rPr>
                <w:rFonts w:ascii="Roboto" w:hAnsi="Roboto"/>
                <w:sz w:val="18"/>
              </w:rPr>
              <w:t>5 mikrog</w:t>
            </w:r>
          </w:p>
        </w:tc>
        <w:tc>
          <w:tcPr>
            <w:tcW w:w="3827" w:type="dxa"/>
            <w:gridSpan w:val="2"/>
          </w:tcPr>
          <w:p w14:paraId="25C8A26A" w14:textId="0139C327" w:rsidR="00FD4D80" w:rsidRPr="00546505" w:rsidRDefault="00AA512A" w:rsidP="00A83DF6">
            <w:pPr>
              <w:rPr>
                <w:rFonts w:ascii="Roboto" w:hAnsi="Roboto"/>
                <w:sz w:val="18"/>
              </w:rPr>
            </w:pPr>
            <w:r>
              <w:rPr>
                <w:rFonts w:ascii="Roboto" w:hAnsi="Roboto"/>
                <w:sz w:val="18"/>
              </w:rPr>
              <w:t>0,</w:t>
            </w:r>
            <w:r w:rsidR="008E61E4">
              <w:rPr>
                <w:rFonts w:ascii="Roboto" w:hAnsi="Roboto"/>
                <w:sz w:val="18"/>
              </w:rPr>
              <w:t>2</w:t>
            </w:r>
            <w:r>
              <w:rPr>
                <w:rFonts w:ascii="Roboto" w:hAnsi="Roboto"/>
                <w:sz w:val="18"/>
              </w:rPr>
              <w:t>5 mikrog</w:t>
            </w:r>
          </w:p>
        </w:tc>
      </w:tr>
      <w:tr w:rsidR="00FD4D80" w:rsidRPr="00546505" w14:paraId="2B614152" w14:textId="77777777" w:rsidTr="00A83DF6">
        <w:tc>
          <w:tcPr>
            <w:tcW w:w="2268" w:type="dxa"/>
            <w:shd w:val="clear" w:color="auto" w:fill="F2F2F2" w:themeFill="background1" w:themeFillShade="F2"/>
          </w:tcPr>
          <w:p w14:paraId="5EC7BAB2" w14:textId="77777777" w:rsidR="00FD4D80" w:rsidRPr="00546505" w:rsidRDefault="00FD4D80" w:rsidP="00A83DF6">
            <w:pPr>
              <w:rPr>
                <w:rFonts w:ascii="Roboto" w:hAnsi="Roboto"/>
                <w:b/>
                <w:i/>
                <w:sz w:val="18"/>
              </w:rPr>
            </w:pPr>
            <w:r w:rsidRPr="00546505">
              <w:rPr>
                <w:rFonts w:ascii="Roboto" w:hAnsi="Roboto"/>
                <w:b/>
                <w:i/>
                <w:sz w:val="18"/>
              </w:rPr>
              <w:t>Saltform av substans</w:t>
            </w:r>
          </w:p>
        </w:tc>
        <w:tc>
          <w:tcPr>
            <w:tcW w:w="3544" w:type="dxa"/>
            <w:gridSpan w:val="2"/>
          </w:tcPr>
          <w:p w14:paraId="2F521F3F" w14:textId="39C2761A" w:rsidR="00FD4D80" w:rsidRPr="00546505" w:rsidRDefault="00334CF2" w:rsidP="00A83DF6">
            <w:pPr>
              <w:rPr>
                <w:rFonts w:ascii="Roboto" w:hAnsi="Roboto"/>
                <w:sz w:val="18"/>
              </w:rPr>
            </w:pPr>
            <w:r>
              <w:rPr>
                <w:rFonts w:ascii="Roboto" w:hAnsi="Roboto"/>
                <w:sz w:val="18"/>
              </w:rPr>
              <w:t>Alfacalcidol (ej saltform)</w:t>
            </w:r>
          </w:p>
        </w:tc>
        <w:tc>
          <w:tcPr>
            <w:tcW w:w="3827" w:type="dxa"/>
            <w:gridSpan w:val="2"/>
          </w:tcPr>
          <w:p w14:paraId="7C8592E4" w14:textId="2DF62468" w:rsidR="00FD4D80" w:rsidRPr="00546505" w:rsidRDefault="00AA512A" w:rsidP="00A83DF6">
            <w:pPr>
              <w:rPr>
                <w:rFonts w:ascii="Roboto" w:hAnsi="Roboto"/>
                <w:sz w:val="18"/>
              </w:rPr>
            </w:pPr>
            <w:r>
              <w:rPr>
                <w:rFonts w:ascii="Roboto" w:hAnsi="Roboto"/>
                <w:sz w:val="18"/>
              </w:rPr>
              <w:t>Alfacalcidol (ej saltform)</w:t>
            </w:r>
          </w:p>
        </w:tc>
      </w:tr>
      <w:tr w:rsidR="00FD4D80" w:rsidRPr="00546505" w14:paraId="4E5D1AF2" w14:textId="77777777" w:rsidTr="00A83DF6">
        <w:tc>
          <w:tcPr>
            <w:tcW w:w="2268" w:type="dxa"/>
            <w:shd w:val="clear" w:color="auto" w:fill="F2F2F2" w:themeFill="background1" w:themeFillShade="F2"/>
          </w:tcPr>
          <w:p w14:paraId="4D13B071" w14:textId="77777777" w:rsidR="00FD4D80" w:rsidRPr="00546505" w:rsidRDefault="00FD4D80" w:rsidP="00A83DF6">
            <w:pPr>
              <w:rPr>
                <w:rFonts w:ascii="Roboto" w:hAnsi="Roboto"/>
                <w:b/>
                <w:i/>
                <w:sz w:val="18"/>
              </w:rPr>
            </w:pPr>
            <w:r w:rsidRPr="00546505">
              <w:rPr>
                <w:rFonts w:ascii="Roboto" w:hAnsi="Roboto"/>
                <w:b/>
                <w:i/>
                <w:sz w:val="18"/>
              </w:rPr>
              <w:t>Delbarhet</w:t>
            </w:r>
          </w:p>
        </w:tc>
        <w:tc>
          <w:tcPr>
            <w:tcW w:w="3544" w:type="dxa"/>
            <w:gridSpan w:val="2"/>
          </w:tcPr>
          <w:p w14:paraId="0764CE19" w14:textId="0DAC940E" w:rsidR="00FD4D80" w:rsidRPr="00546505" w:rsidRDefault="00334CF2" w:rsidP="00A83DF6">
            <w:pPr>
              <w:rPr>
                <w:rFonts w:ascii="Roboto" w:hAnsi="Roboto"/>
                <w:sz w:val="18"/>
              </w:rPr>
            </w:pPr>
            <w:r>
              <w:rPr>
                <w:rFonts w:ascii="Roboto" w:hAnsi="Roboto"/>
                <w:sz w:val="18"/>
              </w:rPr>
              <w:t>Ej delbar</w:t>
            </w:r>
          </w:p>
        </w:tc>
        <w:tc>
          <w:tcPr>
            <w:tcW w:w="3827" w:type="dxa"/>
            <w:gridSpan w:val="2"/>
          </w:tcPr>
          <w:p w14:paraId="41434FE7" w14:textId="133CDAE8" w:rsidR="00FD4D80" w:rsidRPr="00546505" w:rsidRDefault="00AA512A" w:rsidP="00A83DF6">
            <w:pPr>
              <w:rPr>
                <w:rFonts w:ascii="Roboto" w:hAnsi="Roboto"/>
                <w:sz w:val="18"/>
              </w:rPr>
            </w:pPr>
            <w:r>
              <w:rPr>
                <w:rFonts w:ascii="Roboto" w:hAnsi="Roboto"/>
                <w:sz w:val="18"/>
              </w:rPr>
              <w:t>Ej delbar</w:t>
            </w:r>
          </w:p>
        </w:tc>
      </w:tr>
      <w:tr w:rsidR="00FD4D80" w:rsidRPr="00546505" w14:paraId="30AEAE78" w14:textId="77777777" w:rsidTr="0085397E">
        <w:tc>
          <w:tcPr>
            <w:tcW w:w="2268" w:type="dxa"/>
            <w:shd w:val="clear" w:color="auto" w:fill="F2F2F2" w:themeFill="background1" w:themeFillShade="F2"/>
          </w:tcPr>
          <w:p w14:paraId="7A98BD37" w14:textId="274C6452" w:rsidR="00FD4D80" w:rsidRPr="00546505" w:rsidRDefault="00FD4D80" w:rsidP="00D2607D">
            <w:pPr>
              <w:rPr>
                <w:rFonts w:ascii="Roboto" w:hAnsi="Roboto"/>
                <w:b/>
                <w:i/>
                <w:sz w:val="18"/>
              </w:rPr>
            </w:pPr>
            <w:r w:rsidRPr="00546505">
              <w:rPr>
                <w:rFonts w:ascii="Roboto" w:hAnsi="Roboto"/>
                <w:b/>
                <w:i/>
                <w:sz w:val="18"/>
              </w:rPr>
              <w:t xml:space="preserve">Hjälpämnen </w:t>
            </w:r>
            <w:r w:rsidRPr="00546505">
              <w:rPr>
                <w:rFonts w:ascii="Roboto" w:hAnsi="Roboto"/>
                <w:b/>
                <w:i/>
                <w:sz w:val="18"/>
              </w:rPr>
              <w:br/>
              <w:t>(</w:t>
            </w:r>
            <w:r w:rsidR="00D2607D">
              <w:rPr>
                <w:rFonts w:ascii="Roboto" w:hAnsi="Roboto"/>
                <w:b/>
                <w:i/>
                <w:sz w:val="18"/>
              </w:rPr>
              <w:t>och mängd där det framgår</w:t>
            </w:r>
            <w:r w:rsidRPr="00546505">
              <w:rPr>
                <w:rFonts w:ascii="Roboto" w:hAnsi="Roboto"/>
                <w:b/>
                <w:i/>
                <w:sz w:val="18"/>
              </w:rPr>
              <w:t>)</w:t>
            </w:r>
          </w:p>
        </w:tc>
        <w:tc>
          <w:tcPr>
            <w:tcW w:w="2127" w:type="dxa"/>
          </w:tcPr>
          <w:p w14:paraId="2DB21F4F" w14:textId="77777777" w:rsidR="00FD4D80" w:rsidRDefault="00334CF2" w:rsidP="00A83DF6">
            <w:pPr>
              <w:rPr>
                <w:rFonts w:ascii="Roboto" w:hAnsi="Roboto"/>
                <w:sz w:val="18"/>
              </w:rPr>
            </w:pPr>
            <w:r>
              <w:rPr>
                <w:rFonts w:ascii="Roboto" w:hAnsi="Roboto"/>
                <w:sz w:val="18"/>
              </w:rPr>
              <w:t>Raffinerad sesamolja</w:t>
            </w:r>
          </w:p>
          <w:p w14:paraId="0E069694" w14:textId="77777777" w:rsidR="00334CF2" w:rsidRDefault="00334CF2" w:rsidP="00A83DF6">
            <w:pPr>
              <w:rPr>
                <w:rFonts w:ascii="Roboto" w:hAnsi="Roboto"/>
                <w:sz w:val="18"/>
              </w:rPr>
            </w:pPr>
            <w:r w:rsidRPr="00334CF2">
              <w:rPr>
                <w:rFonts w:ascii="Roboto" w:hAnsi="Roboto"/>
                <w:sz w:val="18"/>
              </w:rPr>
              <w:t>All-rac-α-tokoferol</w:t>
            </w:r>
          </w:p>
          <w:p w14:paraId="6F5390B5" w14:textId="77777777" w:rsidR="00AA512A" w:rsidRDefault="00AA512A" w:rsidP="00A83DF6">
            <w:pPr>
              <w:rPr>
                <w:rFonts w:ascii="Roboto" w:hAnsi="Roboto"/>
                <w:sz w:val="18"/>
              </w:rPr>
            </w:pPr>
          </w:p>
          <w:p w14:paraId="08CEC0C7" w14:textId="77777777" w:rsidR="00AA512A" w:rsidRDefault="00AA512A" w:rsidP="00A83DF6">
            <w:pPr>
              <w:rPr>
                <w:rFonts w:ascii="Roboto" w:hAnsi="Roboto"/>
                <w:sz w:val="18"/>
              </w:rPr>
            </w:pPr>
            <w:r>
              <w:rPr>
                <w:rFonts w:ascii="Roboto" w:hAnsi="Roboto"/>
                <w:sz w:val="18"/>
              </w:rPr>
              <w:t xml:space="preserve">Kapselhölje: </w:t>
            </w:r>
          </w:p>
          <w:p w14:paraId="509FDE7E" w14:textId="6AB89153" w:rsidR="00AA512A" w:rsidRPr="00546505" w:rsidRDefault="00AA512A" w:rsidP="0085397E">
            <w:pPr>
              <w:rPr>
                <w:rFonts w:ascii="Roboto" w:hAnsi="Roboto"/>
                <w:sz w:val="18"/>
              </w:rPr>
            </w:pPr>
            <w:r>
              <w:rPr>
                <w:rFonts w:ascii="Roboto" w:hAnsi="Roboto"/>
                <w:sz w:val="18"/>
              </w:rPr>
              <w:t>Gelatin</w:t>
            </w:r>
            <w:r w:rsidR="0085397E">
              <w:rPr>
                <w:rFonts w:ascii="Roboto" w:hAnsi="Roboto"/>
                <w:sz w:val="18"/>
              </w:rPr>
              <w:t>, g</w:t>
            </w:r>
            <w:r>
              <w:rPr>
                <w:rFonts w:ascii="Roboto" w:hAnsi="Roboto"/>
                <w:sz w:val="18"/>
              </w:rPr>
              <w:t>lycerol</w:t>
            </w:r>
            <w:r w:rsidR="0085397E">
              <w:rPr>
                <w:rFonts w:ascii="Roboto" w:hAnsi="Roboto"/>
                <w:sz w:val="18"/>
              </w:rPr>
              <w:t>, k</w:t>
            </w:r>
            <w:r>
              <w:rPr>
                <w:rFonts w:ascii="Roboto" w:hAnsi="Roboto"/>
                <w:sz w:val="18"/>
              </w:rPr>
              <w:t>aliumsorbat</w:t>
            </w:r>
            <w:r w:rsidR="0085397E">
              <w:rPr>
                <w:rFonts w:ascii="Roboto" w:hAnsi="Roboto"/>
                <w:sz w:val="18"/>
              </w:rPr>
              <w:t>, t</w:t>
            </w:r>
            <w:r>
              <w:rPr>
                <w:rFonts w:ascii="Roboto" w:hAnsi="Roboto"/>
                <w:sz w:val="18"/>
              </w:rPr>
              <w:t>itandioxid, järndioxid</w:t>
            </w:r>
          </w:p>
        </w:tc>
        <w:tc>
          <w:tcPr>
            <w:tcW w:w="1417" w:type="dxa"/>
          </w:tcPr>
          <w:p w14:paraId="202756D3" w14:textId="0976053B" w:rsidR="00FD4D80" w:rsidRPr="00546505" w:rsidRDefault="00334CF2" w:rsidP="00A83DF6">
            <w:pPr>
              <w:rPr>
                <w:rFonts w:ascii="Roboto" w:hAnsi="Roboto"/>
                <w:sz w:val="18"/>
              </w:rPr>
            </w:pPr>
            <w:r>
              <w:rPr>
                <w:rFonts w:ascii="Roboto" w:hAnsi="Roboto"/>
                <w:sz w:val="18"/>
              </w:rPr>
              <w:t>99,9 mg/kaps</w:t>
            </w:r>
          </w:p>
        </w:tc>
        <w:tc>
          <w:tcPr>
            <w:tcW w:w="2410" w:type="dxa"/>
          </w:tcPr>
          <w:p w14:paraId="2EB5CD9B" w14:textId="284B72DA" w:rsidR="0085397E" w:rsidRDefault="0085397E" w:rsidP="0085397E">
            <w:pPr>
              <w:rPr>
                <w:rFonts w:ascii="Roboto" w:hAnsi="Roboto"/>
                <w:sz w:val="18"/>
              </w:rPr>
            </w:pPr>
            <w:r>
              <w:rPr>
                <w:rFonts w:ascii="Roboto" w:hAnsi="Roboto"/>
                <w:sz w:val="18"/>
              </w:rPr>
              <w:t xml:space="preserve">Raffinerad </w:t>
            </w:r>
            <w:r w:rsidRPr="006D155F">
              <w:rPr>
                <w:rFonts w:ascii="Roboto" w:hAnsi="Roboto"/>
                <w:b/>
                <w:sz w:val="18"/>
              </w:rPr>
              <w:t>jordnötsolja</w:t>
            </w:r>
            <w:r>
              <w:rPr>
                <w:rFonts w:ascii="Roboto" w:hAnsi="Roboto"/>
                <w:sz w:val="18"/>
              </w:rPr>
              <w:t xml:space="preserve"> </w:t>
            </w:r>
          </w:p>
          <w:p w14:paraId="303C1C14" w14:textId="1E467A44" w:rsidR="0085397E" w:rsidRDefault="0085397E" w:rsidP="00A83DF6">
            <w:pPr>
              <w:rPr>
                <w:rFonts w:ascii="Roboto" w:hAnsi="Roboto"/>
                <w:sz w:val="18"/>
              </w:rPr>
            </w:pPr>
            <w:r w:rsidRPr="0085397E">
              <w:rPr>
                <w:rFonts w:ascii="Roboto" w:hAnsi="Roboto"/>
                <w:sz w:val="18"/>
              </w:rPr>
              <w:t>All-rac-α-tokoferol</w:t>
            </w:r>
          </w:p>
          <w:p w14:paraId="6D84F2E0" w14:textId="2BE942D6" w:rsidR="0085397E" w:rsidRDefault="0085397E" w:rsidP="0085397E">
            <w:pPr>
              <w:rPr>
                <w:rFonts w:ascii="Roboto" w:hAnsi="Roboto"/>
                <w:sz w:val="18"/>
              </w:rPr>
            </w:pPr>
            <w:r>
              <w:rPr>
                <w:rFonts w:ascii="Roboto" w:hAnsi="Roboto"/>
                <w:sz w:val="18"/>
              </w:rPr>
              <w:t>Citronsyra, vattenfri</w:t>
            </w:r>
          </w:p>
          <w:p w14:paraId="20666DCB" w14:textId="77777777" w:rsidR="0085397E" w:rsidRDefault="0085397E" w:rsidP="0085397E">
            <w:pPr>
              <w:rPr>
                <w:rFonts w:ascii="Roboto" w:hAnsi="Roboto"/>
                <w:sz w:val="18"/>
              </w:rPr>
            </w:pPr>
            <w:r>
              <w:rPr>
                <w:rFonts w:ascii="Roboto" w:hAnsi="Roboto"/>
                <w:sz w:val="18"/>
              </w:rPr>
              <w:t>Propylgallat</w:t>
            </w:r>
          </w:p>
          <w:p w14:paraId="148EC650" w14:textId="77777777" w:rsidR="0085397E" w:rsidRDefault="0085397E" w:rsidP="0085397E">
            <w:pPr>
              <w:rPr>
                <w:rFonts w:ascii="Roboto" w:hAnsi="Roboto"/>
                <w:sz w:val="18"/>
              </w:rPr>
            </w:pPr>
            <w:r>
              <w:rPr>
                <w:rFonts w:ascii="Roboto" w:hAnsi="Roboto"/>
                <w:sz w:val="18"/>
              </w:rPr>
              <w:t>Etanol, vattenfri</w:t>
            </w:r>
          </w:p>
          <w:p w14:paraId="2E9B323E" w14:textId="77777777" w:rsidR="0085397E" w:rsidRDefault="0085397E" w:rsidP="00A83DF6">
            <w:pPr>
              <w:rPr>
                <w:rFonts w:ascii="Roboto" w:hAnsi="Roboto"/>
                <w:sz w:val="18"/>
              </w:rPr>
            </w:pPr>
          </w:p>
          <w:p w14:paraId="203AA855" w14:textId="590332F2" w:rsidR="0085397E" w:rsidRPr="00546505" w:rsidRDefault="0085397E" w:rsidP="00A83DF6">
            <w:pPr>
              <w:rPr>
                <w:rFonts w:ascii="Roboto" w:hAnsi="Roboto"/>
                <w:sz w:val="18"/>
              </w:rPr>
            </w:pPr>
            <w:r>
              <w:rPr>
                <w:rFonts w:ascii="Roboto" w:hAnsi="Roboto"/>
                <w:sz w:val="18"/>
              </w:rPr>
              <w:t xml:space="preserve">Kapselhölje: Gelatin, glycerol, sorbitol, medelkedjig triglycerid, </w:t>
            </w:r>
            <w:r w:rsidRPr="00C63A65">
              <w:rPr>
                <w:rFonts w:ascii="Roboto" w:hAnsi="Roboto"/>
                <w:sz w:val="18"/>
              </w:rPr>
              <w:t>sojalectin</w:t>
            </w:r>
            <w:r>
              <w:rPr>
                <w:rFonts w:ascii="Roboto" w:hAnsi="Roboto"/>
                <w:sz w:val="18"/>
              </w:rPr>
              <w:t>, järnoxid (röd och svart)</w:t>
            </w:r>
          </w:p>
        </w:tc>
        <w:tc>
          <w:tcPr>
            <w:tcW w:w="1417" w:type="dxa"/>
          </w:tcPr>
          <w:p w14:paraId="11DFA64B" w14:textId="77777777" w:rsidR="00FD4D80" w:rsidRDefault="0085397E" w:rsidP="00A83DF6">
            <w:pPr>
              <w:rPr>
                <w:rFonts w:ascii="Roboto" w:hAnsi="Roboto"/>
                <w:sz w:val="18"/>
              </w:rPr>
            </w:pPr>
            <w:r>
              <w:rPr>
                <w:rFonts w:ascii="Roboto" w:hAnsi="Roboto"/>
                <w:sz w:val="18"/>
              </w:rPr>
              <w:t>98,7 mg/kaps</w:t>
            </w:r>
          </w:p>
          <w:p w14:paraId="03373323" w14:textId="77777777" w:rsidR="0085397E" w:rsidRDefault="0085397E" w:rsidP="00A83DF6">
            <w:pPr>
              <w:rPr>
                <w:rFonts w:ascii="Roboto" w:hAnsi="Roboto"/>
                <w:sz w:val="18"/>
              </w:rPr>
            </w:pPr>
          </w:p>
          <w:p w14:paraId="70210BD9" w14:textId="77777777" w:rsidR="0085397E" w:rsidRDefault="0085397E" w:rsidP="00A83DF6">
            <w:pPr>
              <w:rPr>
                <w:rFonts w:ascii="Roboto" w:hAnsi="Roboto"/>
                <w:sz w:val="18"/>
              </w:rPr>
            </w:pPr>
          </w:p>
          <w:p w14:paraId="611856FF" w14:textId="77777777" w:rsidR="0085397E" w:rsidRDefault="0085397E" w:rsidP="00A83DF6">
            <w:pPr>
              <w:rPr>
                <w:rFonts w:ascii="Roboto" w:hAnsi="Roboto"/>
                <w:sz w:val="18"/>
              </w:rPr>
            </w:pPr>
          </w:p>
          <w:p w14:paraId="73FB59F0" w14:textId="77777777" w:rsidR="0085397E" w:rsidRDefault="0085397E" w:rsidP="00A83DF6">
            <w:pPr>
              <w:rPr>
                <w:rFonts w:ascii="Roboto" w:hAnsi="Roboto"/>
                <w:sz w:val="18"/>
              </w:rPr>
            </w:pPr>
            <w:r>
              <w:rPr>
                <w:rFonts w:ascii="Roboto" w:hAnsi="Roboto"/>
                <w:sz w:val="18"/>
              </w:rPr>
              <w:t>1 mg/kaps</w:t>
            </w:r>
          </w:p>
          <w:p w14:paraId="47C8B3A5" w14:textId="77777777" w:rsidR="0085397E" w:rsidRDefault="0085397E" w:rsidP="00A83DF6">
            <w:pPr>
              <w:rPr>
                <w:rFonts w:ascii="Roboto" w:hAnsi="Roboto"/>
                <w:sz w:val="18"/>
              </w:rPr>
            </w:pPr>
          </w:p>
          <w:p w14:paraId="220E1471" w14:textId="77777777" w:rsidR="0085397E" w:rsidRDefault="0085397E" w:rsidP="00A83DF6">
            <w:pPr>
              <w:rPr>
                <w:rFonts w:ascii="Roboto" w:hAnsi="Roboto"/>
                <w:sz w:val="18"/>
              </w:rPr>
            </w:pPr>
          </w:p>
          <w:p w14:paraId="055889E4" w14:textId="26E8784F" w:rsidR="0085397E" w:rsidRPr="00546505" w:rsidRDefault="0085397E" w:rsidP="00A83DF6">
            <w:pPr>
              <w:rPr>
                <w:rFonts w:ascii="Roboto" w:hAnsi="Roboto"/>
                <w:sz w:val="18"/>
              </w:rPr>
            </w:pPr>
            <w:r>
              <w:rPr>
                <w:rFonts w:ascii="Roboto" w:hAnsi="Roboto"/>
                <w:sz w:val="18"/>
              </w:rPr>
              <w:t>Sorbitol: 10 mg/kaps</w:t>
            </w:r>
          </w:p>
        </w:tc>
      </w:tr>
      <w:tr w:rsidR="00FD4D80" w:rsidRPr="00546505" w14:paraId="5EF95D5B" w14:textId="77777777" w:rsidTr="00A83DF6">
        <w:tc>
          <w:tcPr>
            <w:tcW w:w="2268" w:type="dxa"/>
            <w:shd w:val="clear" w:color="auto" w:fill="F2F2F2" w:themeFill="background1" w:themeFillShade="F2"/>
          </w:tcPr>
          <w:p w14:paraId="386805BD" w14:textId="77777777" w:rsidR="00FD4D80" w:rsidRPr="00546505" w:rsidRDefault="00FD4D80" w:rsidP="00A83DF6">
            <w:pPr>
              <w:rPr>
                <w:rFonts w:ascii="Roboto" w:hAnsi="Roboto"/>
                <w:b/>
                <w:i/>
                <w:sz w:val="18"/>
              </w:rPr>
            </w:pPr>
            <w:r w:rsidRPr="00546505">
              <w:rPr>
                <w:rFonts w:ascii="Roboto" w:hAnsi="Roboto"/>
                <w:b/>
                <w:i/>
                <w:sz w:val="18"/>
              </w:rPr>
              <w:t>Särskilda hanteringsangivelser</w:t>
            </w:r>
          </w:p>
        </w:tc>
        <w:tc>
          <w:tcPr>
            <w:tcW w:w="3544" w:type="dxa"/>
            <w:gridSpan w:val="2"/>
            <w:shd w:val="clear" w:color="auto" w:fill="auto"/>
          </w:tcPr>
          <w:p w14:paraId="09B0FCD4" w14:textId="5F36E466" w:rsidR="00FD4D80" w:rsidRPr="00546505" w:rsidRDefault="00AA512A" w:rsidP="00A83DF6">
            <w:pPr>
              <w:rPr>
                <w:rFonts w:ascii="Roboto" w:hAnsi="Roboto"/>
                <w:sz w:val="18"/>
              </w:rPr>
            </w:pPr>
            <w:r>
              <w:rPr>
                <w:rFonts w:ascii="Roboto" w:hAnsi="Roboto"/>
                <w:sz w:val="18"/>
              </w:rPr>
              <w:t>Förvaras vid högst 25°C</w:t>
            </w:r>
          </w:p>
        </w:tc>
        <w:tc>
          <w:tcPr>
            <w:tcW w:w="3827" w:type="dxa"/>
            <w:gridSpan w:val="2"/>
            <w:shd w:val="clear" w:color="auto" w:fill="auto"/>
          </w:tcPr>
          <w:p w14:paraId="65E00A55" w14:textId="1DCB9AE3" w:rsidR="00FD4D80" w:rsidRPr="00546505" w:rsidRDefault="00FD4D80" w:rsidP="00A83DF6">
            <w:pPr>
              <w:rPr>
                <w:rFonts w:ascii="Roboto" w:hAnsi="Roboto"/>
                <w:sz w:val="18"/>
              </w:rPr>
            </w:pPr>
            <w:r w:rsidRPr="00546505">
              <w:rPr>
                <w:rFonts w:ascii="Roboto" w:hAnsi="Roboto"/>
                <w:sz w:val="18"/>
              </w:rPr>
              <w:t xml:space="preserve"> </w:t>
            </w:r>
            <w:r w:rsidR="00D2607D">
              <w:rPr>
                <w:rFonts w:ascii="Roboto" w:hAnsi="Roboto"/>
                <w:sz w:val="18"/>
              </w:rPr>
              <w:t>Används inom 90 dagar efter att förpackningen öppnats.</w:t>
            </w:r>
          </w:p>
        </w:tc>
      </w:tr>
      <w:tr w:rsidR="00FD4D80" w:rsidRPr="00546505" w14:paraId="4BD9086E" w14:textId="77777777" w:rsidTr="00A83DF6">
        <w:tc>
          <w:tcPr>
            <w:tcW w:w="2268" w:type="dxa"/>
            <w:shd w:val="clear" w:color="auto" w:fill="F2F2F2" w:themeFill="background1" w:themeFillShade="F2"/>
          </w:tcPr>
          <w:p w14:paraId="1F7F5D47" w14:textId="77777777" w:rsidR="00FD4D80" w:rsidRPr="00546505" w:rsidRDefault="00FD4D80" w:rsidP="00A83DF6">
            <w:pPr>
              <w:rPr>
                <w:rFonts w:ascii="Roboto" w:hAnsi="Roboto"/>
                <w:b/>
                <w:i/>
                <w:sz w:val="18"/>
              </w:rPr>
            </w:pPr>
            <w:r w:rsidRPr="00546505">
              <w:rPr>
                <w:rFonts w:ascii="Roboto" w:hAnsi="Roboto"/>
                <w:b/>
                <w:i/>
                <w:sz w:val="18"/>
              </w:rPr>
              <w:t>Förpackningsstorlek</w:t>
            </w:r>
          </w:p>
        </w:tc>
        <w:tc>
          <w:tcPr>
            <w:tcW w:w="3544" w:type="dxa"/>
            <w:gridSpan w:val="2"/>
            <w:shd w:val="clear" w:color="auto" w:fill="auto"/>
          </w:tcPr>
          <w:p w14:paraId="742A31E0" w14:textId="02377F22" w:rsidR="00FD4D80" w:rsidRPr="00546505" w:rsidRDefault="00AA512A" w:rsidP="00A83DF6">
            <w:pPr>
              <w:rPr>
                <w:rFonts w:ascii="Roboto" w:hAnsi="Roboto"/>
                <w:sz w:val="18"/>
              </w:rPr>
            </w:pPr>
            <w:r>
              <w:rPr>
                <w:rFonts w:ascii="Roboto" w:hAnsi="Roboto"/>
                <w:sz w:val="18"/>
              </w:rPr>
              <w:t>100 st i blister</w:t>
            </w:r>
          </w:p>
        </w:tc>
        <w:tc>
          <w:tcPr>
            <w:tcW w:w="3827" w:type="dxa"/>
            <w:gridSpan w:val="2"/>
            <w:shd w:val="clear" w:color="auto" w:fill="auto"/>
          </w:tcPr>
          <w:p w14:paraId="11C84A5A" w14:textId="451AD092" w:rsidR="00FD4D80" w:rsidRPr="00546505" w:rsidRDefault="00D2607D" w:rsidP="00A83DF6">
            <w:pPr>
              <w:rPr>
                <w:rFonts w:ascii="Roboto" w:hAnsi="Roboto"/>
                <w:sz w:val="18"/>
              </w:rPr>
            </w:pPr>
            <w:r>
              <w:rPr>
                <w:rFonts w:ascii="Roboto" w:hAnsi="Roboto"/>
                <w:sz w:val="18"/>
              </w:rPr>
              <w:t>30, 50, 90 eller 100 st i burk</w:t>
            </w:r>
          </w:p>
        </w:tc>
      </w:tr>
      <w:tr w:rsidR="00C94BE2" w:rsidRPr="00546505" w14:paraId="22A352AB" w14:textId="77777777" w:rsidTr="00A83DF6">
        <w:tc>
          <w:tcPr>
            <w:tcW w:w="2268" w:type="dxa"/>
            <w:shd w:val="clear" w:color="auto" w:fill="F2F2F2" w:themeFill="background1" w:themeFillShade="F2"/>
          </w:tcPr>
          <w:p w14:paraId="6128641A" w14:textId="2B4644D5" w:rsidR="00C94BE2" w:rsidRPr="00546505" w:rsidRDefault="00C94BE2" w:rsidP="00A83DF6">
            <w:pPr>
              <w:rPr>
                <w:rFonts w:ascii="Roboto" w:hAnsi="Roboto"/>
                <w:b/>
                <w:i/>
                <w:sz w:val="18"/>
              </w:rPr>
            </w:pPr>
            <w:r>
              <w:rPr>
                <w:rFonts w:ascii="Roboto" w:hAnsi="Roboto"/>
                <w:b/>
                <w:i/>
                <w:sz w:val="18"/>
              </w:rPr>
              <w:t>Övrigt</w:t>
            </w:r>
          </w:p>
        </w:tc>
        <w:tc>
          <w:tcPr>
            <w:tcW w:w="3544" w:type="dxa"/>
            <w:gridSpan w:val="2"/>
            <w:shd w:val="clear" w:color="auto" w:fill="auto"/>
          </w:tcPr>
          <w:p w14:paraId="65951DEC" w14:textId="77777777" w:rsidR="00C94BE2" w:rsidRPr="00546505" w:rsidRDefault="00C94BE2" w:rsidP="00A83DF6">
            <w:pPr>
              <w:rPr>
                <w:rFonts w:ascii="Roboto" w:hAnsi="Roboto"/>
                <w:sz w:val="18"/>
              </w:rPr>
            </w:pPr>
          </w:p>
        </w:tc>
        <w:tc>
          <w:tcPr>
            <w:tcW w:w="3827" w:type="dxa"/>
            <w:gridSpan w:val="2"/>
            <w:shd w:val="clear" w:color="auto" w:fill="auto"/>
          </w:tcPr>
          <w:p w14:paraId="24A9D6D4" w14:textId="43A57718" w:rsidR="00C94BE2" w:rsidRPr="00546505" w:rsidRDefault="006D155F" w:rsidP="006D155F">
            <w:pPr>
              <w:rPr>
                <w:rFonts w:ascii="Roboto" w:hAnsi="Roboto"/>
                <w:sz w:val="18"/>
              </w:rPr>
            </w:pPr>
            <w:r>
              <w:rPr>
                <w:rFonts w:ascii="Roboto" w:hAnsi="Roboto"/>
                <w:sz w:val="18"/>
              </w:rPr>
              <w:t>Vid allergi mot jordnöt eller soja avråds patient från att ta detta läkemedel under varningar och försiktighet.</w:t>
            </w:r>
            <w:r w:rsidR="00863CED">
              <w:rPr>
                <w:rFonts w:ascii="Roboto" w:hAnsi="Roboto"/>
                <w:sz w:val="18"/>
              </w:rPr>
              <w:t xml:space="preserve"> Se även kommentar nedan.</w:t>
            </w:r>
          </w:p>
        </w:tc>
      </w:tr>
    </w:tbl>
    <w:p w14:paraId="0C3D5E5E" w14:textId="77777777" w:rsidR="00D2607D" w:rsidRDefault="00D2607D" w:rsidP="006449F4">
      <w:pPr>
        <w:jc w:val="right"/>
        <w:rPr>
          <w:rFonts w:ascii="Roboto" w:hAnsi="Roboto"/>
          <w:b/>
        </w:rPr>
      </w:pPr>
    </w:p>
    <w:p w14:paraId="796D48C0" w14:textId="77777777" w:rsidR="00D2607D" w:rsidRDefault="00D2607D" w:rsidP="00FF6C45">
      <w:pPr>
        <w:rPr>
          <w:rFonts w:ascii="Roboto" w:hAnsi="Roboto"/>
          <w:b/>
        </w:rPr>
      </w:pPr>
    </w:p>
    <w:p w14:paraId="316FE104" w14:textId="57C988FC" w:rsidR="00FF6C45" w:rsidRPr="00546505" w:rsidRDefault="00FF6C45" w:rsidP="00FF6C45">
      <w:pPr>
        <w:rPr>
          <w:rFonts w:ascii="Roboto" w:hAnsi="Roboto"/>
          <w:b/>
        </w:rPr>
      </w:pPr>
      <w:r w:rsidRPr="00546505">
        <w:rPr>
          <w:rFonts w:ascii="Roboto" w:hAnsi="Roboto"/>
          <w:b/>
        </w:rPr>
        <w:t>Kommentarer till tabell</w:t>
      </w:r>
      <w:r w:rsidR="00A45021" w:rsidRPr="00546505">
        <w:rPr>
          <w:rFonts w:ascii="Roboto" w:hAnsi="Roboto"/>
          <w:b/>
        </w:rPr>
        <w:t>en ovan</w:t>
      </w:r>
    </w:p>
    <w:p w14:paraId="6D97C296" w14:textId="20768AE7" w:rsidR="006D155F" w:rsidRPr="006D155F" w:rsidRDefault="006D155F" w:rsidP="006D155F">
      <w:pPr>
        <w:rPr>
          <w:rFonts w:ascii="Roboto" w:hAnsi="Roboto"/>
        </w:rPr>
      </w:pPr>
      <w:r w:rsidRPr="006D155F">
        <w:rPr>
          <w:rFonts w:ascii="Roboto" w:hAnsi="Roboto"/>
        </w:rPr>
        <w:t>Licensalternativet innehåller jordnötsolja. Rena</w:t>
      </w:r>
      <w:r>
        <w:rPr>
          <w:rFonts w:ascii="Roboto" w:hAnsi="Roboto"/>
        </w:rPr>
        <w:t>d</w:t>
      </w:r>
      <w:r w:rsidRPr="006D155F">
        <w:rPr>
          <w:rFonts w:ascii="Roboto" w:hAnsi="Roboto"/>
        </w:rPr>
        <w:t xml:space="preserve"> jordnötsolja innehåller dock inga eller mycket små mängder jordnötsprotein och innebär sannolikt ingen ökad risk för allergiska reaktioner. </w:t>
      </w:r>
    </w:p>
    <w:p w14:paraId="0E8DAE7B" w14:textId="2701A991" w:rsidR="006D155F" w:rsidRDefault="006D155F" w:rsidP="006D155F">
      <w:pPr>
        <w:rPr>
          <w:rFonts w:ascii="Roboto" w:hAnsi="Roboto"/>
        </w:rPr>
      </w:pPr>
      <w:r w:rsidRPr="006D155F">
        <w:rPr>
          <w:rFonts w:ascii="Roboto" w:hAnsi="Roboto"/>
        </w:rPr>
        <w:t>För patienter som reagerar på mindre mängder/spår av jordnöt och har stark indikation för detta läkemedel rekommenderas dock att första kapseln tas på läkarmottagning med anafylaxiberedskap.</w:t>
      </w:r>
    </w:p>
    <w:p w14:paraId="05D2F4E0" w14:textId="0EA3140B" w:rsidR="00D2607D" w:rsidRDefault="00D2607D" w:rsidP="006D155F">
      <w:pPr>
        <w:rPr>
          <w:rFonts w:ascii="Roboto" w:hAnsi="Roboto"/>
        </w:rPr>
      </w:pPr>
      <w:r>
        <w:rPr>
          <w:rFonts w:ascii="Roboto" w:hAnsi="Roboto"/>
        </w:rPr>
        <w:t>Licensalternativet tillhandahålls i burk, vilket leder till hållbarhetsbegränsningen på 90 dagar från att burken öppnas.</w:t>
      </w:r>
    </w:p>
    <w:p w14:paraId="69DC112A" w14:textId="0D7CF9F4" w:rsidR="007314A3" w:rsidRPr="00546505" w:rsidRDefault="007314A3" w:rsidP="006D155F">
      <w:pPr>
        <w:rPr>
          <w:rFonts w:ascii="Roboto" w:hAnsi="Roboto"/>
          <w:b/>
        </w:rPr>
      </w:pPr>
      <w:r w:rsidRPr="00546505">
        <w:rPr>
          <w:rFonts w:ascii="Roboto" w:hAnsi="Roboto"/>
          <w:b/>
        </w:rPr>
        <w:t>Kontakt</w:t>
      </w:r>
    </w:p>
    <w:p w14:paraId="79B386D9" w14:textId="271709BA" w:rsidR="00AD7BA6" w:rsidRPr="00546505" w:rsidRDefault="007314A3" w:rsidP="00A45021">
      <w:pPr>
        <w:rPr>
          <w:rFonts w:ascii="Roboto" w:hAnsi="Roboto"/>
        </w:rPr>
      </w:pPr>
      <w:r w:rsidRPr="00546505">
        <w:rPr>
          <w:rFonts w:ascii="Roboto" w:hAnsi="Roboto"/>
        </w:rPr>
        <w:t>Vid frågor, kon</w:t>
      </w:r>
      <w:bookmarkStart w:id="0" w:name="_GoBack"/>
      <w:bookmarkEnd w:id="0"/>
      <w:r w:rsidRPr="00546505">
        <w:rPr>
          <w:rFonts w:ascii="Roboto" w:hAnsi="Roboto"/>
        </w:rPr>
        <w:t xml:space="preserve">takta </w:t>
      </w:r>
      <w:hyperlink r:id="rId9" w:history="1">
        <w:r w:rsidR="00767859" w:rsidRPr="003968E6">
          <w:rPr>
            <w:rStyle w:val="Hyperlnk"/>
            <w:rFonts w:ascii="Roboto" w:hAnsi="Roboto"/>
          </w:rPr>
          <w:t>lili@regionostergotland.se</w:t>
        </w:r>
      </w:hyperlink>
      <w:r w:rsidR="00767859">
        <w:rPr>
          <w:rFonts w:ascii="Roboto" w:hAnsi="Roboto"/>
        </w:rPr>
        <w:t>.</w:t>
      </w:r>
      <w:r w:rsidRPr="00546505">
        <w:rPr>
          <w:rFonts w:ascii="Roboto" w:hAnsi="Roboto"/>
        </w:rPr>
        <w:t xml:space="preserve"> </w:t>
      </w:r>
    </w:p>
    <w:sectPr w:rsidR="00AD7BA6" w:rsidRPr="005465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B628" w14:textId="77777777" w:rsidR="00B6522A" w:rsidRDefault="00B6522A" w:rsidP="00067631">
      <w:pPr>
        <w:spacing w:after="0" w:line="240" w:lineRule="auto"/>
      </w:pPr>
      <w:r>
        <w:separator/>
      </w:r>
    </w:p>
  </w:endnote>
  <w:endnote w:type="continuationSeparator" w:id="0">
    <w:p w14:paraId="338F5CB9" w14:textId="77777777" w:rsidR="00B6522A" w:rsidRDefault="00B6522A" w:rsidP="0006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ED1F" w14:textId="50E81074" w:rsidR="00022B57" w:rsidRPr="00546505" w:rsidRDefault="00F312FD" w:rsidP="00873DA3">
    <w:pPr>
      <w:pStyle w:val="Sidfot"/>
      <w:rPr>
        <w:rFonts w:ascii="Roboto" w:hAnsi="Roboto"/>
      </w:rPr>
    </w:pPr>
    <w:r w:rsidRPr="00546505">
      <w:rPr>
        <w:rFonts w:ascii="Roboto" w:hAnsi="Roboto"/>
      </w:rPr>
      <w:t xml:space="preserve">Licensjämförelse utförd </w:t>
    </w:r>
    <w:r w:rsidR="008E61E4">
      <w:rPr>
        <w:rFonts w:ascii="Roboto" w:hAnsi="Roboto"/>
      </w:rPr>
      <w:t>2024-06-19</w:t>
    </w:r>
    <w:r w:rsidRPr="00546505">
      <w:rPr>
        <w:rFonts w:ascii="Roboto" w:hAnsi="Roboto"/>
      </w:rPr>
      <w:t xml:space="preserve"> av</w:t>
    </w:r>
    <w:r w:rsidRPr="00546505">
      <w:rPr>
        <w:rFonts w:ascii="Roboto" w:hAnsi="Roboto"/>
      </w:rPr>
      <w:ptab w:relativeTo="margin" w:alignment="right" w:leader="none"/>
    </w:r>
    <w:r w:rsidRPr="00546505">
      <w:rPr>
        <w:rFonts w:ascii="Roboto" w:hAnsi="Roboto"/>
      </w:rPr>
      <w:t>Kontrasignerad av</w:t>
    </w:r>
  </w:p>
  <w:p w14:paraId="4922CAE5" w14:textId="35463D32" w:rsidR="00F312FD" w:rsidRPr="00546505" w:rsidRDefault="008E61E4" w:rsidP="00873DA3">
    <w:pPr>
      <w:pStyle w:val="Sidfot"/>
      <w:rPr>
        <w:rFonts w:ascii="Roboto" w:hAnsi="Roboto"/>
      </w:rPr>
    </w:pPr>
    <w:r>
      <w:rPr>
        <w:rFonts w:ascii="Roboto" w:hAnsi="Roboto"/>
      </w:rPr>
      <w:t>Johanna Lind Zickerman</w:t>
    </w:r>
    <w:r w:rsidR="00F312FD" w:rsidRPr="00546505">
      <w:rPr>
        <w:rFonts w:ascii="Roboto" w:hAnsi="Roboto"/>
      </w:rPr>
      <w:t>, apotekare</w:t>
    </w:r>
    <w:r w:rsidR="00F312FD" w:rsidRPr="00546505">
      <w:rPr>
        <w:rFonts w:ascii="Roboto" w:hAnsi="Roboto"/>
      </w:rPr>
      <w:tab/>
    </w:r>
    <w:r w:rsidR="00F312FD" w:rsidRPr="00546505">
      <w:rPr>
        <w:rFonts w:ascii="Roboto" w:hAnsi="Roboto"/>
      </w:rPr>
      <w:tab/>
    </w:r>
    <w:r w:rsidR="006449F4">
      <w:rPr>
        <w:rFonts w:ascii="Roboto" w:hAnsi="Roboto"/>
      </w:rPr>
      <w:t xml:space="preserve"> Morgan Edström</w:t>
    </w:r>
    <w:r w:rsidR="00F312FD" w:rsidRPr="00546505">
      <w:rPr>
        <w:rFonts w:ascii="Roboto" w:hAnsi="Roboto"/>
      </w:rPr>
      <w:t>, apotekare</w:t>
    </w:r>
  </w:p>
  <w:p w14:paraId="4BE88221" w14:textId="3F5813D5" w:rsidR="00F312FD" w:rsidRPr="00546505" w:rsidRDefault="00F312FD" w:rsidP="00873DA3">
    <w:pPr>
      <w:pStyle w:val="Sidfot"/>
      <w:rPr>
        <w:rFonts w:ascii="Roboto" w:hAnsi="Roboto"/>
      </w:rPr>
    </w:pPr>
    <w:r w:rsidRPr="00546505">
      <w:rPr>
        <w:rFonts w:ascii="Roboto" w:hAnsi="Roboto"/>
      </w:rPr>
      <w:t>LiLi, Klinisk farmakologi</w:t>
    </w:r>
    <w:r w:rsidRPr="00546505">
      <w:rPr>
        <w:rFonts w:ascii="Roboto" w:hAnsi="Roboto"/>
      </w:rPr>
      <w:tab/>
    </w:r>
    <w:r w:rsidRPr="00546505">
      <w:rPr>
        <w:rFonts w:ascii="Roboto" w:hAnsi="Roboto"/>
      </w:rPr>
      <w:tab/>
      <w:t>LiLi, Klinisk farmakologi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65ED" w14:textId="77777777" w:rsidR="00B6522A" w:rsidRDefault="00B6522A" w:rsidP="00067631">
      <w:pPr>
        <w:spacing w:after="0" w:line="240" w:lineRule="auto"/>
      </w:pPr>
      <w:r>
        <w:separator/>
      </w:r>
    </w:p>
  </w:footnote>
  <w:footnote w:type="continuationSeparator" w:id="0">
    <w:p w14:paraId="72BC561E" w14:textId="77777777" w:rsidR="00B6522A" w:rsidRDefault="00B6522A" w:rsidP="0006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4863" w14:textId="49735AD0" w:rsidR="00546505" w:rsidRDefault="00546505">
    <w:pPr>
      <w:pStyle w:val="Sidhuvud"/>
    </w:pPr>
    <w:r>
      <w:rPr>
        <w:noProof/>
        <w:lang w:eastAsia="sv-SE"/>
      </w:rPr>
      <w:drawing>
        <wp:inline distT="0" distB="0" distL="0" distR="0" wp14:anchorId="696FC0EA" wp14:editId="7F48CBA9">
          <wp:extent cx="1728000" cy="437082"/>
          <wp:effectExtent l="0" t="0" r="571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A1"/>
    <w:multiLevelType w:val="hybridMultilevel"/>
    <w:tmpl w:val="27F2D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23B16"/>
    <w:multiLevelType w:val="hybridMultilevel"/>
    <w:tmpl w:val="0EB48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BA28BA"/>
    <w:multiLevelType w:val="hybridMultilevel"/>
    <w:tmpl w:val="A1E2F8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2D1084"/>
    <w:multiLevelType w:val="hybridMultilevel"/>
    <w:tmpl w:val="78DE45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F54AC"/>
    <w:multiLevelType w:val="hybridMultilevel"/>
    <w:tmpl w:val="0FA48B7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C8"/>
    <w:rsid w:val="00003B8A"/>
    <w:rsid w:val="00022B57"/>
    <w:rsid w:val="00067631"/>
    <w:rsid w:val="000A54BD"/>
    <w:rsid w:val="000A711B"/>
    <w:rsid w:val="000C0005"/>
    <w:rsid w:val="000C3DB4"/>
    <w:rsid w:val="000F4824"/>
    <w:rsid w:val="001374A1"/>
    <w:rsid w:val="001914D2"/>
    <w:rsid w:val="001F60DC"/>
    <w:rsid w:val="00334CF2"/>
    <w:rsid w:val="003E3813"/>
    <w:rsid w:val="00477077"/>
    <w:rsid w:val="004803C8"/>
    <w:rsid w:val="004F2D10"/>
    <w:rsid w:val="005252DC"/>
    <w:rsid w:val="0053305C"/>
    <w:rsid w:val="00546505"/>
    <w:rsid w:val="005F1912"/>
    <w:rsid w:val="006136BF"/>
    <w:rsid w:val="006449F4"/>
    <w:rsid w:val="0068044A"/>
    <w:rsid w:val="006D155F"/>
    <w:rsid w:val="007104FF"/>
    <w:rsid w:val="007314A3"/>
    <w:rsid w:val="007442E3"/>
    <w:rsid w:val="00767859"/>
    <w:rsid w:val="0085397E"/>
    <w:rsid w:val="00863CED"/>
    <w:rsid w:val="00871A8A"/>
    <w:rsid w:val="00873DA3"/>
    <w:rsid w:val="00897FFE"/>
    <w:rsid w:val="008C06FE"/>
    <w:rsid w:val="008E61E4"/>
    <w:rsid w:val="008F72DB"/>
    <w:rsid w:val="00932702"/>
    <w:rsid w:val="009505DF"/>
    <w:rsid w:val="00992449"/>
    <w:rsid w:val="009C0A4A"/>
    <w:rsid w:val="009E38D8"/>
    <w:rsid w:val="00A24636"/>
    <w:rsid w:val="00A45021"/>
    <w:rsid w:val="00AA512A"/>
    <w:rsid w:val="00AD7BA6"/>
    <w:rsid w:val="00B6522A"/>
    <w:rsid w:val="00B65B9D"/>
    <w:rsid w:val="00C06360"/>
    <w:rsid w:val="00C10DE7"/>
    <w:rsid w:val="00C63A65"/>
    <w:rsid w:val="00C66D32"/>
    <w:rsid w:val="00C94BE2"/>
    <w:rsid w:val="00C94ECF"/>
    <w:rsid w:val="00D2607D"/>
    <w:rsid w:val="00E06667"/>
    <w:rsid w:val="00E06F93"/>
    <w:rsid w:val="00E2633E"/>
    <w:rsid w:val="00E87CF5"/>
    <w:rsid w:val="00F25657"/>
    <w:rsid w:val="00F312FD"/>
    <w:rsid w:val="00F31C04"/>
    <w:rsid w:val="00F55F85"/>
    <w:rsid w:val="00FD4D80"/>
    <w:rsid w:val="00FF3145"/>
    <w:rsid w:val="00FF6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BCCCAC"/>
  <w15:chartTrackingRefBased/>
  <w15:docId w15:val="{FAFD8BCE-6BE7-4A50-9326-2BB27BB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E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04FF"/>
    <w:rPr>
      <w:sz w:val="16"/>
      <w:szCs w:val="16"/>
    </w:rPr>
  </w:style>
  <w:style w:type="paragraph" w:styleId="Kommentarer">
    <w:name w:val="annotation text"/>
    <w:basedOn w:val="Normal"/>
    <w:link w:val="KommentarerChar"/>
    <w:uiPriority w:val="99"/>
    <w:semiHidden/>
    <w:unhideWhenUsed/>
    <w:rsid w:val="007104FF"/>
    <w:pPr>
      <w:spacing w:line="240" w:lineRule="auto"/>
    </w:pPr>
    <w:rPr>
      <w:sz w:val="20"/>
      <w:szCs w:val="20"/>
    </w:rPr>
  </w:style>
  <w:style w:type="character" w:customStyle="1" w:styleId="KommentarerChar">
    <w:name w:val="Kommentarer Char"/>
    <w:basedOn w:val="Standardstycketeckensnitt"/>
    <w:link w:val="Kommentarer"/>
    <w:uiPriority w:val="99"/>
    <w:semiHidden/>
    <w:rsid w:val="007104FF"/>
    <w:rPr>
      <w:sz w:val="20"/>
      <w:szCs w:val="20"/>
    </w:rPr>
  </w:style>
  <w:style w:type="paragraph" w:styleId="Kommentarsmne">
    <w:name w:val="annotation subject"/>
    <w:basedOn w:val="Kommentarer"/>
    <w:next w:val="Kommentarer"/>
    <w:link w:val="KommentarsmneChar"/>
    <w:uiPriority w:val="99"/>
    <w:semiHidden/>
    <w:unhideWhenUsed/>
    <w:rsid w:val="007104FF"/>
    <w:rPr>
      <w:b/>
      <w:bCs/>
    </w:rPr>
  </w:style>
  <w:style w:type="character" w:customStyle="1" w:styleId="KommentarsmneChar">
    <w:name w:val="Kommentarsämne Char"/>
    <w:basedOn w:val="KommentarerChar"/>
    <w:link w:val="Kommentarsmne"/>
    <w:uiPriority w:val="99"/>
    <w:semiHidden/>
    <w:rsid w:val="007104FF"/>
    <w:rPr>
      <w:b/>
      <w:bCs/>
      <w:sz w:val="20"/>
      <w:szCs w:val="20"/>
    </w:rPr>
  </w:style>
  <w:style w:type="paragraph" w:styleId="Ballongtext">
    <w:name w:val="Balloon Text"/>
    <w:basedOn w:val="Normal"/>
    <w:link w:val="BallongtextChar"/>
    <w:uiPriority w:val="99"/>
    <w:semiHidden/>
    <w:unhideWhenUsed/>
    <w:rsid w:val="007104F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04FF"/>
    <w:rPr>
      <w:rFonts w:ascii="Segoe UI" w:hAnsi="Segoe UI" w:cs="Segoe UI"/>
      <w:sz w:val="18"/>
      <w:szCs w:val="18"/>
    </w:rPr>
  </w:style>
  <w:style w:type="paragraph" w:styleId="Liststycke">
    <w:name w:val="List Paragraph"/>
    <w:basedOn w:val="Normal"/>
    <w:uiPriority w:val="34"/>
    <w:qFormat/>
    <w:rsid w:val="00C06360"/>
    <w:pPr>
      <w:ind w:left="720"/>
      <w:contextualSpacing/>
    </w:pPr>
  </w:style>
  <w:style w:type="character" w:styleId="Hyperlnk">
    <w:name w:val="Hyperlink"/>
    <w:basedOn w:val="Standardstycketeckensnitt"/>
    <w:uiPriority w:val="99"/>
    <w:unhideWhenUsed/>
    <w:rsid w:val="00C06360"/>
    <w:rPr>
      <w:color w:val="0563C1" w:themeColor="hyperlink"/>
      <w:u w:val="single"/>
    </w:rPr>
  </w:style>
  <w:style w:type="paragraph" w:styleId="Sidhuvud">
    <w:name w:val="header"/>
    <w:basedOn w:val="Normal"/>
    <w:link w:val="SidhuvudChar"/>
    <w:uiPriority w:val="99"/>
    <w:unhideWhenUsed/>
    <w:rsid w:val="000676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7631"/>
  </w:style>
  <w:style w:type="paragraph" w:styleId="Sidfot">
    <w:name w:val="footer"/>
    <w:basedOn w:val="Normal"/>
    <w:link w:val="SidfotChar"/>
    <w:uiPriority w:val="99"/>
    <w:unhideWhenUsed/>
    <w:rsid w:val="000676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7631"/>
  </w:style>
  <w:style w:type="character" w:styleId="Stark">
    <w:name w:val="Strong"/>
    <w:basedOn w:val="Standardstycketeckensnitt"/>
    <w:uiPriority w:val="22"/>
    <w:qFormat/>
    <w:rsid w:val="00477077"/>
    <w:rPr>
      <w:b/>
      <w:bCs/>
    </w:rPr>
  </w:style>
  <w:style w:type="character" w:styleId="AnvndHyperlnk">
    <w:name w:val="FollowedHyperlink"/>
    <w:basedOn w:val="Standardstycketeckensnitt"/>
    <w:uiPriority w:val="99"/>
    <w:semiHidden/>
    <w:unhideWhenUsed/>
    <w:rsid w:val="000A5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221">
      <w:bodyDiv w:val="1"/>
      <w:marLeft w:val="0"/>
      <w:marRight w:val="0"/>
      <w:marTop w:val="0"/>
      <w:marBottom w:val="0"/>
      <w:divBdr>
        <w:top w:val="none" w:sz="0" w:space="0" w:color="auto"/>
        <w:left w:val="none" w:sz="0" w:space="0" w:color="auto"/>
        <w:bottom w:val="none" w:sz="0" w:space="0" w:color="auto"/>
        <w:right w:val="none" w:sz="0" w:space="0" w:color="auto"/>
      </w:divBdr>
    </w:div>
    <w:div w:id="2963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s.se/LIF/product?userType=0&amp;nplId=19981218000052&amp;docType=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rdgivare.regionostergotland.se/vgw/kunskapsstod/lakemedel/licenslakemedel/regionovergripande-licen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regionostergot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523</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Zickerman Johanna</dc:creator>
  <cp:keywords/>
  <dc:description/>
  <cp:lastModifiedBy>Johanna Lind Zickerman</cp:lastModifiedBy>
  <cp:revision>21</cp:revision>
  <cp:lastPrinted>2024-05-14T13:49:00Z</cp:lastPrinted>
  <dcterms:created xsi:type="dcterms:W3CDTF">2024-02-23T08:44:00Z</dcterms:created>
  <dcterms:modified xsi:type="dcterms:W3CDTF">2024-06-20T09:29:00Z</dcterms:modified>
</cp:coreProperties>
</file>